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B04C71">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B04C71">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BC04DE" w:rsidP="00D879F3">
      <w:pPr>
        <w:pStyle w:val="Heading1"/>
      </w:pPr>
      <w:r>
        <w:t>March</w:t>
      </w:r>
      <w:r w:rsidR="00D879F3">
        <w:t xml:space="preserve"> </w:t>
      </w:r>
      <w:r w:rsidR="00234BA0">
        <w:t>9</w:t>
      </w:r>
      <w:r w:rsidR="005E10EB">
        <w:t>, 201</w:t>
      </w:r>
      <w:r w:rsidR="00271BBB">
        <w:t>5</w:t>
      </w:r>
    </w:p>
    <w:p w:rsidR="0003165A" w:rsidRDefault="0003165A" w:rsidP="00BC48E0">
      <w:pPr>
        <w:pStyle w:val="BodyText"/>
        <w:ind w:left="360"/>
        <w:rPr>
          <w:sz w:val="20"/>
        </w:rPr>
      </w:pPr>
      <w:r>
        <w:rPr>
          <w:sz w:val="20"/>
        </w:rPr>
        <w:t xml:space="preserve">The Bremen Elementary SBDM Council met on </w:t>
      </w:r>
      <w:r w:rsidR="00CB03B1">
        <w:rPr>
          <w:sz w:val="20"/>
        </w:rPr>
        <w:t xml:space="preserve">Monday, </w:t>
      </w:r>
      <w:r w:rsidR="00BC04DE">
        <w:rPr>
          <w:sz w:val="20"/>
        </w:rPr>
        <w:t>March</w:t>
      </w:r>
      <w:r w:rsidR="00271BBB">
        <w:rPr>
          <w:sz w:val="20"/>
        </w:rPr>
        <w:t xml:space="preserve"> </w:t>
      </w:r>
      <w:r w:rsidR="00234BA0">
        <w:rPr>
          <w:sz w:val="20"/>
        </w:rPr>
        <w:t>9</w:t>
      </w:r>
      <w:r w:rsidR="00271BBB" w:rsidRPr="00271BBB">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C04DE">
        <w:t>Angela Stringer</w:t>
      </w:r>
      <w:r w:rsidR="00362276">
        <w:tab/>
      </w:r>
      <w:r w:rsidR="00362276">
        <w:tab/>
      </w:r>
      <w:r w:rsidR="00362276">
        <w:tab/>
        <w:t>(2</w:t>
      </w:r>
      <w:proofErr w:type="gramStart"/>
      <w:r w:rsidR="00362276">
        <w:t xml:space="preserve">)  </w:t>
      </w:r>
      <w:r w:rsidR="00271BBB">
        <w:t>Lindsay</w:t>
      </w:r>
      <w:proofErr w:type="gramEnd"/>
      <w:r w:rsidR="00271BBB">
        <w:t xml:space="preserve"> Ginsburg</w:t>
      </w:r>
      <w:r w:rsidR="0003165A">
        <w:tab/>
      </w:r>
      <w:r w:rsidR="0003165A">
        <w:tab/>
        <w:t>(3)</w:t>
      </w:r>
      <w:r>
        <w:t xml:space="preserve">  </w:t>
      </w:r>
      <w:r w:rsidR="006F7E58">
        <w:t>Robby Davis</w:t>
      </w:r>
    </w:p>
    <w:p w:rsidR="00602879" w:rsidRDefault="0003165A" w:rsidP="00D879F3">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r w:rsidR="00234BA0">
        <w:t>Grant</w:t>
      </w:r>
      <w:proofErr w:type="gramEnd"/>
      <w:r w:rsidR="00234BA0">
        <w:t xml:space="preserve"> Sharp</w:t>
      </w:r>
      <w:r w:rsidR="00271BBB">
        <w:tab/>
      </w:r>
      <w:r w:rsidR="00271BBB">
        <w:tab/>
      </w:r>
      <w:r w:rsidR="00271BBB">
        <w:tab/>
        <w:t>(6)</w:t>
      </w:r>
    </w:p>
    <w:p w:rsidR="002233E3" w:rsidRDefault="002233E3" w:rsidP="00D879F3">
      <w:pPr>
        <w:ind w:firstLine="360"/>
      </w:pPr>
      <w:r>
        <w:t>Absent from the meeting w</w:t>
      </w:r>
      <w:r w:rsidR="00234BA0">
        <w:t xml:space="preserve">as council member </w:t>
      </w:r>
      <w:proofErr w:type="spellStart"/>
      <w:r w:rsidR="00BC04DE">
        <w:t>Jalane</w:t>
      </w:r>
      <w:proofErr w:type="spellEnd"/>
      <w:r w:rsidR="00BC04DE">
        <w:t xml:space="preserve"> </w:t>
      </w:r>
      <w:proofErr w:type="spellStart"/>
      <w:r w:rsidR="00BC04DE">
        <w:t>Sommers</w:t>
      </w:r>
      <w:proofErr w:type="spellEnd"/>
      <w:r>
        <w:t>.</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 xml:space="preserve">The </w:t>
      </w:r>
      <w:r w:rsidR="00A6350C">
        <w:t>preliminary agenda was approved with one change – items of business 2 and 3 were combined.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BC04DE">
        <w:t>the February</w:t>
      </w:r>
      <w:r w:rsidR="00234BA0">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271BBB">
        <w:t>PERSONNEL CHANGES</w:t>
      </w:r>
    </w:p>
    <w:p w:rsidR="00A6350C" w:rsidRDefault="00234BA0" w:rsidP="00C2105F">
      <w:pPr>
        <w:ind w:left="1080"/>
      </w:pPr>
      <w:r>
        <w:t xml:space="preserve">Mr. Davis </w:t>
      </w:r>
      <w:r w:rsidR="00A6350C">
        <w:t>informed</w:t>
      </w:r>
      <w:r>
        <w:t xml:space="preserve"> the council </w:t>
      </w:r>
      <w:r w:rsidR="00A6350C">
        <w:t>that no changes have taken place since the last SBDM Council meeting with regards to Bremen Elementary personnel.</w:t>
      </w:r>
    </w:p>
    <w:p w:rsidR="00ED4F90" w:rsidRDefault="00A6350C" w:rsidP="00C2105F">
      <w:pPr>
        <w:ind w:left="1080"/>
      </w:pPr>
      <w:r>
        <w:t xml:space="preserve"> </w:t>
      </w:r>
    </w:p>
    <w:p w:rsidR="000159A1" w:rsidRDefault="00A6350C" w:rsidP="000159A1">
      <w:pPr>
        <w:numPr>
          <w:ilvl w:val="0"/>
          <w:numId w:val="16"/>
        </w:numPr>
      </w:pPr>
      <w:r>
        <w:t>APPROVE BUDGET FOR 2015-16 SCHOOL YEAR</w:t>
      </w:r>
    </w:p>
    <w:p w:rsidR="00271BBB" w:rsidRDefault="00A6350C" w:rsidP="00833ADF">
      <w:pPr>
        <w:ind w:left="1080"/>
      </w:pPr>
      <w:r>
        <w:t>After reviewing the options regarding the budget for next school year, the counci</w:t>
      </w:r>
      <w:r w:rsidR="00641FD1">
        <w:t>l voted unanimously for Option 1 which reads, “Council continues as they have, adopting budget for instructional materials and fees for travel, athletic, and band (if applicable).”  The council proceeded with the new budget allocations and approved it by consensus.</w:t>
      </w:r>
    </w:p>
    <w:p w:rsidR="00641FD1" w:rsidRDefault="00641FD1" w:rsidP="00833ADF">
      <w:pPr>
        <w:ind w:left="1080"/>
      </w:pPr>
    </w:p>
    <w:p w:rsidR="00271BBB" w:rsidRDefault="00641FD1" w:rsidP="00271BBB">
      <w:pPr>
        <w:numPr>
          <w:ilvl w:val="0"/>
          <w:numId w:val="16"/>
        </w:numPr>
      </w:pPr>
      <w:r>
        <w:t>New KPREP Scores</w:t>
      </w:r>
    </w:p>
    <w:p w:rsidR="003A762A" w:rsidRDefault="00F91CC8" w:rsidP="003A762A">
      <w:pPr>
        <w:ind w:left="1080"/>
      </w:pPr>
      <w:r>
        <w:t xml:space="preserve">Mr. Davis </w:t>
      </w:r>
      <w:r w:rsidR="00B04C71">
        <w:t>explained to the council that everything is being recalculated right now.  The information he shared with the council last month is now not valid.</w:t>
      </w:r>
    </w:p>
    <w:p w:rsidR="00641FD1" w:rsidRDefault="00641FD1" w:rsidP="003A762A">
      <w:pPr>
        <w:ind w:left="1080"/>
      </w:pPr>
    </w:p>
    <w:p w:rsidR="00641FD1" w:rsidRDefault="00641FD1" w:rsidP="003A762A">
      <w:pPr>
        <w:numPr>
          <w:ilvl w:val="0"/>
          <w:numId w:val="16"/>
        </w:numPr>
      </w:pPr>
      <w:r>
        <w:t>BASEBALL AND SOFTBALL</w:t>
      </w:r>
    </w:p>
    <w:p w:rsidR="00641FD1" w:rsidRDefault="00B04C71" w:rsidP="00B04C71">
      <w:pPr>
        <w:ind w:left="1080"/>
      </w:pPr>
      <w:r>
        <w:t>Mr. Davis reported that all Bremen baseball and softball games will be held at the new facility in Greenville this year.</w:t>
      </w:r>
    </w:p>
    <w:p w:rsidR="00641FD1" w:rsidRDefault="00641FD1" w:rsidP="00641FD1">
      <w:pPr>
        <w:ind w:left="720"/>
      </w:pPr>
    </w:p>
    <w:p w:rsidR="003A762A" w:rsidRDefault="003A762A" w:rsidP="003A762A">
      <w:pPr>
        <w:numPr>
          <w:ilvl w:val="0"/>
          <w:numId w:val="16"/>
        </w:numPr>
      </w:pPr>
      <w:r>
        <w:t>DISTRICT BUDGET UPDATE</w:t>
      </w:r>
    </w:p>
    <w:p w:rsidR="003A762A" w:rsidRDefault="00B939EF" w:rsidP="00B939EF">
      <w:pPr>
        <w:tabs>
          <w:tab w:val="left" w:pos="0"/>
          <w:tab w:val="left" w:pos="360"/>
        </w:tabs>
        <w:ind w:left="1080"/>
      </w:pPr>
      <w:r>
        <w:t>M</w:t>
      </w:r>
      <w:r w:rsidR="00F91CC8">
        <w:t xml:space="preserve">r. Davis informed the council that </w:t>
      </w:r>
      <w:r w:rsidR="00641FD1">
        <w:t>enough signatures were submitted to have a vote added to the election ballet on whether or not to add a utility tax</w:t>
      </w:r>
      <w:r w:rsidR="00F91CC8">
        <w:t xml:space="preserve">.  </w:t>
      </w:r>
    </w:p>
    <w:p w:rsidR="003A762A" w:rsidRDefault="003A762A" w:rsidP="003A762A">
      <w:pPr>
        <w:ind w:left="1080"/>
      </w:pPr>
    </w:p>
    <w:p w:rsidR="006D294B" w:rsidRDefault="00A75E5D" w:rsidP="006D294B">
      <w:pPr>
        <w:numPr>
          <w:ilvl w:val="0"/>
          <w:numId w:val="16"/>
        </w:numPr>
      </w:pPr>
      <w:r>
        <w:t>PRINCIPAL’S UPDATE</w:t>
      </w:r>
    </w:p>
    <w:p w:rsidR="00D37F53" w:rsidRDefault="00D37F53" w:rsidP="007C54A6">
      <w:pPr>
        <w:tabs>
          <w:tab w:val="left" w:pos="0"/>
          <w:tab w:val="left" w:pos="360"/>
        </w:tabs>
        <w:ind w:left="1080"/>
      </w:pPr>
      <w:r>
        <w:t>Mr. Davis</w:t>
      </w:r>
      <w:r w:rsidR="003F6CC1">
        <w:t xml:space="preserve"> shared</w:t>
      </w:r>
      <w:r>
        <w:t xml:space="preserve"> the following</w:t>
      </w:r>
      <w:r w:rsidR="003F6CC1">
        <w:t xml:space="preserve"> information with the council</w:t>
      </w:r>
      <w:r>
        <w:t>:</w:t>
      </w:r>
    </w:p>
    <w:p w:rsidR="00B04C71" w:rsidRDefault="00B04C71" w:rsidP="007C54A6">
      <w:pPr>
        <w:tabs>
          <w:tab w:val="left" w:pos="0"/>
          <w:tab w:val="left" w:pos="360"/>
        </w:tabs>
        <w:ind w:left="1080"/>
      </w:pPr>
      <w:r>
        <w:tab/>
        <w:t>Talent Show will be March 13.</w:t>
      </w:r>
    </w:p>
    <w:p w:rsidR="00B04C71" w:rsidRDefault="00B04C71" w:rsidP="007C54A6">
      <w:pPr>
        <w:tabs>
          <w:tab w:val="left" w:pos="0"/>
          <w:tab w:val="left" w:pos="360"/>
        </w:tabs>
        <w:ind w:left="1080"/>
      </w:pPr>
      <w:r>
        <w:tab/>
        <w:t>School-wide Scrimmage will be March 19.</w:t>
      </w:r>
    </w:p>
    <w:p w:rsidR="00B04C71" w:rsidRDefault="00B04C71" w:rsidP="007C54A6">
      <w:pPr>
        <w:tabs>
          <w:tab w:val="left" w:pos="0"/>
          <w:tab w:val="left" w:pos="360"/>
        </w:tabs>
        <w:ind w:left="1080"/>
      </w:pPr>
      <w:r>
        <w:tab/>
        <w:t>MAP testing began today and is being conducted every morning for the next two weeks.</w:t>
      </w:r>
    </w:p>
    <w:p w:rsidR="00B04C71" w:rsidRDefault="00B04C71" w:rsidP="007C54A6">
      <w:pPr>
        <w:tabs>
          <w:tab w:val="left" w:pos="0"/>
          <w:tab w:val="left" w:pos="360"/>
        </w:tabs>
        <w:ind w:left="1080"/>
      </w:pPr>
      <w:r>
        <w:tab/>
        <w:t>The TELL Survey will be shared this month for certified employees.</w:t>
      </w:r>
    </w:p>
    <w:p w:rsidR="00B04C71" w:rsidRDefault="00B04C71" w:rsidP="007C54A6">
      <w:pPr>
        <w:tabs>
          <w:tab w:val="left" w:pos="0"/>
          <w:tab w:val="left" w:pos="360"/>
        </w:tabs>
        <w:ind w:left="1080"/>
      </w:pPr>
      <w:r>
        <w:tab/>
        <w:t>The 3</w:t>
      </w:r>
      <w:r w:rsidRPr="00B04C71">
        <w:rPr>
          <w:vertAlign w:val="superscript"/>
        </w:rPr>
        <w:t>rd</w:t>
      </w:r>
      <w:r>
        <w:t xml:space="preserve"> nine weeks has been moved back to March 20.</w:t>
      </w:r>
    </w:p>
    <w:p w:rsidR="00B04C71" w:rsidRDefault="00B04C71" w:rsidP="007C54A6">
      <w:pPr>
        <w:tabs>
          <w:tab w:val="left" w:pos="0"/>
          <w:tab w:val="left" w:pos="360"/>
        </w:tabs>
        <w:ind w:left="1080"/>
      </w:pPr>
      <w:r>
        <w:tab/>
        <w:t>March 20 will be a make-up day for students.</w:t>
      </w:r>
    </w:p>
    <w:p w:rsidR="00F91CC8" w:rsidRDefault="00FC143D" w:rsidP="00B04C71">
      <w:pPr>
        <w:tabs>
          <w:tab w:val="left" w:pos="0"/>
          <w:tab w:val="left" w:pos="360"/>
        </w:tabs>
        <w:ind w:left="1440"/>
      </w:pPr>
      <w:r>
        <w:t>The</w:t>
      </w:r>
      <w:r w:rsidR="00D95526">
        <w:t xml:space="preserve"> ne</w:t>
      </w:r>
      <w:r w:rsidR="00612A96">
        <w:t>xt SBDM Council me</w:t>
      </w:r>
      <w:r w:rsidR="00B939EF">
        <w:t xml:space="preserve">eting will be </w:t>
      </w:r>
      <w:r w:rsidR="00641FD1">
        <w:t>April 13</w:t>
      </w:r>
      <w:r w:rsidR="00D2458C" w:rsidRPr="00D2458C">
        <w:rPr>
          <w:vertAlign w:val="superscript"/>
        </w:rPr>
        <w:t>th</w:t>
      </w:r>
      <w:r w:rsidR="00D37F53">
        <w:t>.</w:t>
      </w:r>
      <w:bookmarkStart w:id="0" w:name="_GoBack"/>
      <w:bookmarkEnd w:id="0"/>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CD3464" w:rsidRDefault="00803D58" w:rsidP="00F67427">
      <w:pPr>
        <w:tabs>
          <w:tab w:val="left" w:pos="360"/>
          <w:tab w:val="left" w:pos="1080"/>
        </w:tabs>
        <w:ind w:left="1080"/>
      </w:pPr>
      <w:r>
        <w:t>School budget reports were given to each council member and approved unanimously</w:t>
      </w:r>
      <w:r w:rsidR="00701034">
        <w:t>.</w:t>
      </w:r>
      <w:r w:rsidR="00E56619">
        <w:t xml:space="preserve">  </w:t>
      </w:r>
    </w:p>
    <w:p w:rsidR="00641FD1" w:rsidRDefault="00641FD1"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33E3"/>
    <w:rsid w:val="00225B3B"/>
    <w:rsid w:val="00234BA0"/>
    <w:rsid w:val="00235474"/>
    <w:rsid w:val="00240C34"/>
    <w:rsid w:val="0024180E"/>
    <w:rsid w:val="002540C7"/>
    <w:rsid w:val="00270931"/>
    <w:rsid w:val="00271BBB"/>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A762A"/>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41FD1"/>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B2AC7"/>
    <w:rsid w:val="008D7936"/>
    <w:rsid w:val="00911B6E"/>
    <w:rsid w:val="00911C07"/>
    <w:rsid w:val="009527EB"/>
    <w:rsid w:val="009547BD"/>
    <w:rsid w:val="0095564D"/>
    <w:rsid w:val="00977DA8"/>
    <w:rsid w:val="009A3E56"/>
    <w:rsid w:val="009B67B3"/>
    <w:rsid w:val="009C1C75"/>
    <w:rsid w:val="009D0B08"/>
    <w:rsid w:val="009E16F8"/>
    <w:rsid w:val="009E47DC"/>
    <w:rsid w:val="00A24930"/>
    <w:rsid w:val="00A62F42"/>
    <w:rsid w:val="00A6350C"/>
    <w:rsid w:val="00A64C09"/>
    <w:rsid w:val="00A75E5D"/>
    <w:rsid w:val="00A769E2"/>
    <w:rsid w:val="00A8144D"/>
    <w:rsid w:val="00A82EF3"/>
    <w:rsid w:val="00A83157"/>
    <w:rsid w:val="00A906FF"/>
    <w:rsid w:val="00AB3E7E"/>
    <w:rsid w:val="00AC4858"/>
    <w:rsid w:val="00B03CBF"/>
    <w:rsid w:val="00B04C71"/>
    <w:rsid w:val="00B069B3"/>
    <w:rsid w:val="00B07E16"/>
    <w:rsid w:val="00B146E7"/>
    <w:rsid w:val="00B279BF"/>
    <w:rsid w:val="00B325DD"/>
    <w:rsid w:val="00B4454E"/>
    <w:rsid w:val="00B76F9A"/>
    <w:rsid w:val="00B8485F"/>
    <w:rsid w:val="00B92699"/>
    <w:rsid w:val="00B939EF"/>
    <w:rsid w:val="00B93F22"/>
    <w:rsid w:val="00BC04DE"/>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9500D"/>
    <w:rsid w:val="00CA75D5"/>
    <w:rsid w:val="00CB03B1"/>
    <w:rsid w:val="00CC75A0"/>
    <w:rsid w:val="00CD3464"/>
    <w:rsid w:val="00CE4227"/>
    <w:rsid w:val="00CF6B95"/>
    <w:rsid w:val="00D1188F"/>
    <w:rsid w:val="00D13B84"/>
    <w:rsid w:val="00D13F2A"/>
    <w:rsid w:val="00D2458C"/>
    <w:rsid w:val="00D25B30"/>
    <w:rsid w:val="00D37F53"/>
    <w:rsid w:val="00D515C2"/>
    <w:rsid w:val="00D63D2E"/>
    <w:rsid w:val="00D653C6"/>
    <w:rsid w:val="00D65B46"/>
    <w:rsid w:val="00D82D3E"/>
    <w:rsid w:val="00D83736"/>
    <w:rsid w:val="00D8476A"/>
    <w:rsid w:val="00D879F3"/>
    <w:rsid w:val="00D90C4D"/>
    <w:rsid w:val="00D95526"/>
    <w:rsid w:val="00DA2CCA"/>
    <w:rsid w:val="00DC6B85"/>
    <w:rsid w:val="00DE01E8"/>
    <w:rsid w:val="00DE3F6C"/>
    <w:rsid w:val="00E0443E"/>
    <w:rsid w:val="00E310B0"/>
    <w:rsid w:val="00E45C69"/>
    <w:rsid w:val="00E5061B"/>
    <w:rsid w:val="00E519AC"/>
    <w:rsid w:val="00E53189"/>
    <w:rsid w:val="00E56619"/>
    <w:rsid w:val="00EA2518"/>
    <w:rsid w:val="00EA2766"/>
    <w:rsid w:val="00EB1694"/>
    <w:rsid w:val="00EC6E24"/>
    <w:rsid w:val="00ED4F90"/>
    <w:rsid w:val="00EE2C71"/>
    <w:rsid w:val="00EE2EFC"/>
    <w:rsid w:val="00EF2D1C"/>
    <w:rsid w:val="00EF323B"/>
    <w:rsid w:val="00EF4B60"/>
    <w:rsid w:val="00F11853"/>
    <w:rsid w:val="00F17388"/>
    <w:rsid w:val="00F3097A"/>
    <w:rsid w:val="00F40AD8"/>
    <w:rsid w:val="00F421BF"/>
    <w:rsid w:val="00F47564"/>
    <w:rsid w:val="00F67427"/>
    <w:rsid w:val="00F853D5"/>
    <w:rsid w:val="00F85B22"/>
    <w:rsid w:val="00F91CC8"/>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BEA6-38B3-4EB6-AAFA-D2758ECD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81</cp:revision>
  <cp:lastPrinted>2015-03-10T19:35:00Z</cp:lastPrinted>
  <dcterms:created xsi:type="dcterms:W3CDTF">2011-05-11T18:41:00Z</dcterms:created>
  <dcterms:modified xsi:type="dcterms:W3CDTF">2015-03-10T19:47:00Z</dcterms:modified>
</cp:coreProperties>
</file>